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Zaawansowane filtry do oczyszczaczy powietrza Stadler Form i ich ogromny wpływ na poprawę jakości środowiska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Poprawa parametrów powietrza w zamkniętych pomieszczeniach staje się kluczowym elementem dbania o codzienne funkcjonowanie. Odpowiednio zaprojektowane mechanizmy wentylacyjne opierają się na zaawansowanych systemach pochłaniania lotnych cząsteczek. Skuteczność tych nowoczesnych urządzeń zależy w głównej mierze od zastosowanych materiałów eksploatacyjnych, które stanowią fizyczną barierę dla kurzu, roztoczy czy sierści zwierząt. Zrozumienie zasady ich działania pomaga właściwie eksploatować domową aparaturę.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</w:t>
      </w:r>
      <w:r>
        <w:rPr>
          <w:rFonts w:ascii="calibri" w:hAnsi="calibri" w:eastAsia="calibri" w:cs="calibri"/>
          <w:sz w:val="36"/>
          <w:szCs w:val="36"/>
          <w:b/>
        </w:rPr>
        <w:t xml:space="preserve">filtry do oczyszczaczy powietrza stadler form stanowią kluczowy element w procesie eliminacji szkodliwych cząsteczek</w:t>
      </w:r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Innowacyjne podejście do projektowania wkładów absorbujących pozwala na wysoce precyzyjne oddzielanie niepożądanych elementów od strugi tlenu. Zastosowane </w:t>
      </w:r>
      <w:r>
        <w:rPr>
          <w:rFonts w:ascii="calibri" w:hAnsi="calibri" w:eastAsia="calibri" w:cs="calibri"/>
          <w:sz w:val="24"/>
          <w:szCs w:val="24"/>
          <w:b/>
        </w:rPr>
        <w:t xml:space="preserve">filtry do oczyszczaczy powietrza S</w:t>
      </w:r>
      <w:r>
        <w:rPr>
          <w:rFonts w:ascii="calibri" w:hAnsi="calibri" w:eastAsia="calibri" w:cs="calibri"/>
          <w:sz w:val="24"/>
          <w:szCs w:val="24"/>
          <w:b/>
        </w:rPr>
        <w:t xml:space="preserve">tadler Form charakteryzują się wielowarstwową strukturą, która bardzo skutecznie wychwytuje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najmniejsze drobiny.</w:t>
      </w:r>
      <w:r>
        <w:rPr>
          <w:rFonts w:ascii="calibri" w:hAnsi="calibri" w:eastAsia="calibri" w:cs="calibri"/>
          <w:sz w:val="24"/>
          <w:szCs w:val="24"/>
        </w:rPr>
        <w:t xml:space="preserve"> Taka konstrukcja najczęściej łączy właściwości warstwy węglowej, odpowiedzialnej za neutralizację nieprzyjemnych zapachów i lotnych związków organicznych, z gęstą siatką zatrzymującą pyły zawieszone, będące głównym składnikiem smogu. Dzięki temu proces filtracji przebiega wieloetapowo, co znacząco podnosi komfort przebywania w danym obiekcie.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43px; height:74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Cykliczna konserwacja a żywotność domowych systemów filtracyjnych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mechanizm pochłaniający ulega naturalnemu zużyciu w miarę upływu czasu oraz ilości przepompowanego gazu przez turbinę.</w:t>
      </w:r>
      <w:r>
        <w:rPr>
          <w:rFonts w:ascii="calibri" w:hAnsi="calibri" w:eastAsia="calibri" w:cs="calibri"/>
          <w:sz w:val="24"/>
          <w:szCs w:val="24"/>
          <w:b/>
        </w:rPr>
        <w:t xml:space="preserve"> Zaniedbanie regularnej kontroli stanu technicznego wkładów prowadzi do drastycznego spadku wydajności całego układu wentylacyjnego.</w:t>
      </w:r>
      <w:r>
        <w:rPr>
          <w:rFonts w:ascii="calibri" w:hAnsi="calibri" w:eastAsia="calibri" w:cs="calibri"/>
          <w:sz w:val="24"/>
          <w:szCs w:val="24"/>
        </w:rPr>
        <w:t xml:space="preserve"> Zablokowane pory węglowe i siatki stawiają znaczny opór, zmuszając silnik do pracy na wyższych obrotach. Generuje to większy hałas w pomieszczeniu i zauważalnie zwiększa zużycie energii elektrycznej. Właściwa, terminowa konserwacja zapobiega również zjawisku wtórnego uwalniania się zgromadzonych wcześniej zanieczyszczeń z powrotem do otoczenia. Należy bezwzględnie trzymać się wytycznych producentów dotyczących resursu poszczególnych komponentów.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 sposób </w:t>
      </w:r>
      <w:r>
        <w:rPr>
          <w:rFonts w:ascii="calibri" w:hAnsi="calibri" w:eastAsia="calibri" w:cs="calibri"/>
          <w:sz w:val="36"/>
          <w:szCs w:val="36"/>
          <w:b/>
        </w:rPr>
        <w:t xml:space="preserve">filtry do oczyszczaczy powietrza stadler form zapewniają ciągłą ochronę przed smogiem oraz uciążliwymi alergenami</w:t>
      </w:r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Utrzymanie początkowej sprawności domowego sprzętu wymaga bezkompromisowego stosowania elementów o ściśle określonych, fabrycznych parametrach technicznych. Wybierane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filtry do oczyszczaczy powietrza Stadler Form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muszą idealnie pasować do oryginalnej komory, co eliminuje uciążliwe ryzyko nieszczelności. </w:t>
      </w:r>
      <w:r>
        <w:rPr>
          <w:rFonts w:ascii="calibri" w:hAnsi="calibri" w:eastAsia="calibri" w:cs="calibri"/>
          <w:sz w:val="24"/>
          <w:szCs w:val="24"/>
          <w:b/>
        </w:rPr>
        <w:t xml:space="preserve">Nawet minimalne szpary montażowe sprawiają, że zanieczyszczone powietrze omija barierę ochronną, całkowicie niwecząc proces filtracji.</w:t>
      </w:r>
      <w:r>
        <w:rPr>
          <w:rFonts w:ascii="calibri" w:hAnsi="calibri" w:eastAsia="calibri" w:cs="calibri"/>
          <w:sz w:val="24"/>
          <w:szCs w:val="24"/>
        </w:rPr>
        <w:t xml:space="preserve"> Solidne materiały wykorzystane w sprawdzonych komponentach zapobiegają też odkształceniom pod wpływem wilgoci czy naturalnych różnic ciśnień wewnątrz obudowy urządzenia. Przekłada się to na stabilny przepływ czystego tlenu przez wiele miesięcy.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Pozyskiwanie właściwych materiałów eksploatacyjnych warto realizować u sprawdzonych dostawców na rynku. Sklep internetowy Filtryaero oferuje starannie wyselekcjonowane </w:t>
      </w:r>
      <w:r>
        <w:rPr>
          <w:rFonts w:ascii="calibri" w:hAnsi="calibri" w:eastAsia="calibri" w:cs="calibri"/>
          <w:sz w:val="24"/>
          <w:szCs w:val="24"/>
          <w:b/>
        </w:rPr>
        <w:t xml:space="preserve">filtry do oczyszczaczy powietrza Stadler Form, dostarczając swoim klientom profesjonalne rozwiązania gwarantujące bardzo długotrwałą pracę</w:t>
      </w:r>
      <w:r>
        <w:rPr>
          <w:rFonts w:ascii="calibri" w:hAnsi="calibri" w:eastAsia="calibri" w:cs="calibri"/>
          <w:sz w:val="24"/>
          <w:szCs w:val="24"/>
        </w:rPr>
        <w:t xml:space="preserve"> sprzętu. Firma Filtryaero dba o szeroki asortyment, pomagając w doborze wkładów idealnie zgodnych ze specyfikacją techniczną konkretnego modelu. Zaopatrzenie się w komponenty poprzez ten sklep internetowy znacznie ułatwia cykliczną konserwację aparatury.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0px; height:3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filtryaero.pl/filtry-do-oczyszczaczy-powietrza/stadler-form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2026-08-27T10:01:46+02:00</dcterms:created>
  <dcterms:modified xsi:type="dcterms:W3CDTF">2026-08-27T10:01:46+02:00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